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1F" w:rsidRDefault="0026391F" w:rsidP="0026391F">
      <w:r>
        <w:t>T.C.</w:t>
      </w:r>
    </w:p>
    <w:p w:rsidR="0026391F" w:rsidRDefault="0026391F" w:rsidP="0026391F">
      <w:r>
        <w:t>MİLLÎ EĞİTİM BAKANLIĞI</w:t>
      </w:r>
    </w:p>
    <w:p w:rsidR="0026391F" w:rsidRDefault="0026391F" w:rsidP="0026391F">
      <w:r>
        <w:t>İnsan Kaynakları Genel Müdürlüğü</w:t>
      </w:r>
    </w:p>
    <w:p w:rsidR="0026391F" w:rsidRDefault="0026391F" w:rsidP="0026391F">
      <w:r>
        <w:t xml:space="preserve"> </w:t>
      </w:r>
    </w:p>
    <w:p w:rsidR="0026391F" w:rsidRDefault="0026391F" w:rsidP="0026391F"/>
    <w:p w:rsidR="0026391F" w:rsidRDefault="0026391F" w:rsidP="0026391F">
      <w:r>
        <w:t>Sayı</w:t>
      </w:r>
      <w:r>
        <w:tab/>
        <w:t>: 97202150/730.06/6531543</w:t>
      </w:r>
      <w:r>
        <w:tab/>
        <w:t>24.06.2015</w:t>
      </w:r>
    </w:p>
    <w:p w:rsidR="0026391F" w:rsidRDefault="0026391F" w:rsidP="0026391F">
      <w:r>
        <w:t xml:space="preserve">Konu: Eğitimciler </w:t>
      </w:r>
      <w:r>
        <w:t>İçin Mesleki Etik</w:t>
      </w:r>
      <w:r>
        <w:t xml:space="preserve"> İlkeler  </w:t>
      </w:r>
    </w:p>
    <w:p w:rsidR="0026391F" w:rsidRDefault="0026391F" w:rsidP="0026391F">
      <w:r>
        <w:t>GENELGE</w:t>
      </w:r>
    </w:p>
    <w:p w:rsidR="0026391F" w:rsidRDefault="0026391F" w:rsidP="0026391F">
      <w:r>
        <w:t>2015/21</w:t>
      </w:r>
    </w:p>
    <w:p w:rsidR="0026391F" w:rsidRDefault="0026391F" w:rsidP="0026391F">
      <w:r>
        <w:t xml:space="preserve">Ekonomik ve sosyal hayatı olumsuz etkileyen, ahlaki değerleri aşındıran, kamu kurumlarına olan güveni zedeleyen tutum ve davranışlara karşı kurumsal kapasitenin geliştirilmesi, güvenilir bir yönetim anlayışının oluşturulması amacıyla hazırlanan “Türkiye’de Saydamlığın Artırılması ve Yolsuzlukla Mücadelenin Güçlendirilmesi Strateji Belgesi ve Eylem Planı" Bakanlar </w:t>
      </w:r>
      <w:proofErr w:type="gramStart"/>
      <w:r>
        <w:t>Kurulunda  kabul</w:t>
      </w:r>
      <w:proofErr w:type="gramEnd"/>
      <w:r>
        <w:t xml:space="preserve"> edilmiş, 22.02.2010 tarihli ve 27501 sayılı Resmi </w:t>
      </w:r>
      <w:proofErr w:type="spellStart"/>
      <w:r>
        <w:t>Gazete’de</w:t>
      </w:r>
      <w:proofErr w:type="spellEnd"/>
      <w:r>
        <w:t xml:space="preserve"> yayımlanarak  uygulamaya konulmuştur.  </w:t>
      </w:r>
    </w:p>
    <w:p w:rsidR="0026391F" w:rsidRDefault="0026391F" w:rsidP="0026391F">
      <w:proofErr w:type="gramStart"/>
      <w:r>
        <w:t>Söz  konusu</w:t>
      </w:r>
      <w:proofErr w:type="gramEnd"/>
      <w:r>
        <w:t xml:space="preserve"> Eylem Planında; kamu yönetimi içerisindeki her bir meslek grubu için ayrı ayrı etik ilkelerin belirlenmesi ve çıkar çatışmalarının önlenmesi öngörülmüş, bu amaçla Eğitim-Öğretim Hizmeti Verenler İçin Mesleki Etik İlkelerin belirlenmesi çalışmalarına başlanmıştır.</w:t>
      </w:r>
    </w:p>
    <w:p w:rsidR="0026391F" w:rsidRDefault="0026391F" w:rsidP="0026391F">
      <w:r>
        <w:t xml:space="preserve">Çalışmalarda, Birleşmiş Milletler "Kamu Görevlileri İçin Uluslararası Davranış Kuralları" ve Başbakanlık “Kamu Görevlileri Etik Davranış İlkeleri İle Başvuru Usul ve Esasları hakkında Yönetmelik" esas alınmıştır. </w:t>
      </w:r>
    </w:p>
    <w:p w:rsidR="0026391F" w:rsidRDefault="0026391F" w:rsidP="0026391F">
      <w:r>
        <w:t xml:space="preserve">Bu doğrultuda öncelikle Bakanlığımız birimlerinin </w:t>
      </w:r>
      <w:proofErr w:type="gramStart"/>
      <w:r>
        <w:t>yazılı  görüşleri</w:t>
      </w:r>
      <w:proofErr w:type="gramEnd"/>
      <w:r>
        <w:t xml:space="preserve"> alınmış, Başbakanlık, Bakanlığımız ve öğretmen sendikası temsilcilerinden bir çalışma grubu oluşturulmuştur. Daha sonra, İzmir'de Bakanlığımız temsilcileri, milli eğitim şube müdürleri, müfettişler ve </w:t>
      </w:r>
      <w:proofErr w:type="gramStart"/>
      <w:r>
        <w:t>branş</w:t>
      </w:r>
      <w:proofErr w:type="gramEnd"/>
      <w:r>
        <w:t xml:space="preserve"> öğretmenlerinin katılımı ile bir komisyon çalışması yapılmıştır. Belirlenecek ilkelerin uluslararası ilkeler ile uyumunu sağlamak amacıyla değişik ülke örnekleri </w:t>
      </w:r>
      <w:proofErr w:type="gramStart"/>
      <w:r>
        <w:t>çalışmaya  entegre</w:t>
      </w:r>
      <w:proofErr w:type="gramEnd"/>
      <w:r>
        <w:t xml:space="preserve"> edilmiştir. Başbakanlık koordinesinde; Bakanlığımız temsilcileri, milli eğitim şube müdürleri, okul müdürleri, öğretmenler, öğrenciler, veliler, sivil toplum ve sendika temsilcileri ile akademisyenlerin katıldığı iki ayrı </w:t>
      </w:r>
      <w:proofErr w:type="spellStart"/>
      <w:r>
        <w:t>çalıştay</w:t>
      </w:r>
      <w:proofErr w:type="spellEnd"/>
      <w:r>
        <w:t xml:space="preserve"> daha düzenlenerek çalışmaya son şekli verilmiştir.</w:t>
      </w:r>
    </w:p>
    <w:p w:rsidR="0026391F" w:rsidRDefault="0026391F" w:rsidP="0026391F">
      <w:r>
        <w:t xml:space="preserve">Eğitim personelinin, </w:t>
      </w:r>
      <w:proofErr w:type="gramStart"/>
      <w:r>
        <w:t>örnek  insan</w:t>
      </w:r>
      <w:proofErr w:type="gramEnd"/>
      <w:r>
        <w:t xml:space="preserve"> olarak  ulusal ve uluslararası etik kurallara uyması kaçınılmazdır. Söz konusu etik ilkeler, </w:t>
      </w:r>
      <w:proofErr w:type="gramStart"/>
      <w:r>
        <w:t>halihazırda</w:t>
      </w:r>
      <w:proofErr w:type="gramEnd"/>
      <w:r>
        <w:t xml:space="preserve"> eğitimciler tarafından kabul görmekle birlikte, çalışmanın amacına ulaşabilmesi bu ilkelerin davranışa dönüştürülmesine bağlıdır.  </w:t>
      </w:r>
    </w:p>
    <w:p w:rsidR="0026391F" w:rsidRDefault="0026391F" w:rsidP="0026391F">
      <w:r>
        <w:t xml:space="preserve">Bu amaçla, genelge ekinde gönderilen “Eğitim-Öğretim Hizmeti Verenler İçin Mesleki Etik </w:t>
      </w:r>
      <w:proofErr w:type="spellStart"/>
      <w:r>
        <w:t>İlkeler”in</w:t>
      </w:r>
      <w:proofErr w:type="spellEnd"/>
      <w:r>
        <w:t xml:space="preserve"> her düzeydeki yönetici, öğretmen ve tüm eğitim personeline imza karşılığı duyurulması, etik ilkelerin tanıtılması, denetimlerde yöneticiler ile maarif müfettişleri tarafından izlenmesi sağlanacaktır. </w:t>
      </w:r>
    </w:p>
    <w:p w:rsidR="0026391F" w:rsidRDefault="0026391F" w:rsidP="0026391F">
      <w:r>
        <w:t>Bilgilerinizi ve gereğini rica ederim.</w:t>
      </w:r>
    </w:p>
    <w:p w:rsidR="0026391F" w:rsidRDefault="0026391F" w:rsidP="0026391F">
      <w:r>
        <w:tab/>
        <w:t>Nabi AVCI</w:t>
      </w:r>
    </w:p>
    <w:p w:rsidR="00331B4D" w:rsidRDefault="0026391F">
      <w:r>
        <w:tab/>
        <w:t xml:space="preserve">    Bakan</w:t>
      </w:r>
      <w:bookmarkStart w:id="0" w:name="_GoBack"/>
      <w:bookmarkEnd w:id="0"/>
    </w:p>
    <w:sectPr w:rsidR="00331B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F0" w:rsidRDefault="002028F0" w:rsidP="0026391F">
      <w:pPr>
        <w:spacing w:after="0" w:line="240" w:lineRule="auto"/>
      </w:pPr>
      <w:r>
        <w:separator/>
      </w:r>
    </w:p>
  </w:endnote>
  <w:endnote w:type="continuationSeparator" w:id="0">
    <w:p w:rsidR="002028F0" w:rsidRDefault="002028F0" w:rsidP="0026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F0" w:rsidRDefault="002028F0" w:rsidP="0026391F">
      <w:pPr>
        <w:spacing w:after="0" w:line="240" w:lineRule="auto"/>
      </w:pPr>
      <w:r>
        <w:separator/>
      </w:r>
    </w:p>
  </w:footnote>
  <w:footnote w:type="continuationSeparator" w:id="0">
    <w:p w:rsidR="002028F0" w:rsidRDefault="002028F0" w:rsidP="00263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1F"/>
    <w:rsid w:val="002028F0"/>
    <w:rsid w:val="0026391F"/>
    <w:rsid w:val="00331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3FB53-D728-4EEF-9E9A-860F0555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39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391F"/>
  </w:style>
  <w:style w:type="paragraph" w:styleId="Altbilgi">
    <w:name w:val="footer"/>
    <w:basedOn w:val="Normal"/>
    <w:link w:val="AltbilgiChar"/>
    <w:uiPriority w:val="99"/>
    <w:unhideWhenUsed/>
    <w:rsid w:val="002639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Sistem-57</dc:creator>
  <cp:keywords/>
  <dc:description/>
  <cp:lastModifiedBy>Sistem-57</cp:lastModifiedBy>
  <cp:revision>1</cp:revision>
  <dcterms:created xsi:type="dcterms:W3CDTF">2015-07-10T13:48:00Z</dcterms:created>
  <dcterms:modified xsi:type="dcterms:W3CDTF">2015-07-10T13:50:00Z</dcterms:modified>
</cp:coreProperties>
</file>